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16.09.2020 N 1465</w:t>
              <w:br/>
              <w:t xml:space="preserve">"Об утверждении Правил подготовки и оформления документов, удостоверяющих уточненные границы горного отвода"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сентября 2020 г. N 1465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ПОДГОТОВКИ И ОФОРМЛЕНИЯ ДОКУМЕНТОВ, УДОСТОВЕРЯЮЩИХ</w:t>
      </w:r>
    </w:p>
    <w:p>
      <w:pPr>
        <w:pStyle w:val="2"/>
        <w:jc w:val="center"/>
      </w:pPr>
      <w:r>
        <w:rPr>
          <w:sz w:val="20"/>
        </w:rPr>
        <w:t xml:space="preserve">УТОЧНЕННЫЕ ГРАНИЦЫ ГОРНОГО ОТВОДА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Закон РФ от 21.02.1992 N 2395-1 (ред. от 29.12.2022) &quot;О недрах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Закона Российской Федерации "О недрах"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подготовки и оформления документов, удостоверяющих уточненные границы горного отвода.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также бюджетных ассигнований, предусмотренных Службе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сентября 2020 г. N 1465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ПОДГОТОВКИ И ОФОРМЛЕНИЯ ДОКУМЕНТОВ, УДОСТОВЕРЯЮЩИХ</w:t>
      </w:r>
    </w:p>
    <w:p>
      <w:pPr>
        <w:pStyle w:val="2"/>
        <w:jc w:val="center"/>
      </w:pPr>
      <w:r>
        <w:rPr>
          <w:sz w:val="20"/>
        </w:rPr>
        <w:t xml:space="preserve">УТОЧНЕННЫЕ ГРАНИЦЫ ГОРНОГО ОТВОДА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подготовки и оформления документов, удостоверяющих уточненные границы горного отвода.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Документами, удостоверяющими уточненные границы горного отвода, являются горноотводный акт и графические приложения, в которые включаются план горного отвода с ведомостью координат угловых точек горного отвода, план границ горного отвода и разрезы участка недр, составленные по </w:t>
      </w:r>
      <w:r>
        <w:rPr>
          <w:sz w:val="20"/>
        </w:rPr>
        <w:t xml:space="preserve">форме</w:t>
      </w:r>
      <w:r>
        <w:rPr>
          <w:sz w:val="20"/>
        </w:rPr>
        <w:t xml:space="preserve">, установленной Федеральной службой по экологическому, технологическому и атомному надзору (далее соответственно - орган государственного горного надзора, документация).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Документация оформляется:</w:t>
      </w:r>
    </w:p>
    <w:bookmarkStart w:id="35" w:name="P35"/>
    <w:bookmarkEnd w:id="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органом государственного горного надзора -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уполномоченными органами исполнительной власти субъектов Российской Федерации, в ведении которых находятся вопросы регионального государственного надзора за геологическим изучением, рациональным использованием и охраной недр (далее - органы исполнительной власти субъекта Российской Федерации), - в отношении участков недр местного значения, за исключением участков недр, указанных в </w:t>
      </w:r>
      <w:hyperlink w:history="0" w:anchor="P35" w:tooltip="а) органом государственного горного надзора -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Если участки недр местного значения расположены на территориях 2 и более субъектов Российской Федерации и (или) если нормативными правовыми актами субъекта Российской Федерации для оформления документации не определен орган исполнительной власти субъекта Российской Федерации, документация оформляется органом государственного горного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Документация оформляется на срок действия лицензии на пользование недрами до начала осуществления работ, связанных с пользованием недрами, на соответствующем участке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Документация оформляется по заявлению пользователя недр (далее - заявление), подготовленному по форме, установленной органом государственного горного надзора, и подписанному руководителем организации - пользователя недр или иным лицом, имеющим право без доверенности действовать от имени пользователя недр, либо лицом, уполномоченным доверенностью пользователя недр на подписание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заявлению прилагается проект горного отвода, подготовленный в соответствии с </w:t>
      </w:r>
      <w:hyperlink w:history="0" r:id="rId8" w:tooltip="Приказ Ростехнадзора от 09.12.2020 N 508 &quot;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&quot; (Зарегистрировано в Минюсте России 30.12.2020 N 61960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его содержанию, установленными органом государственного горного надзора.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Подготовка проекта горного отвода осуществляется пользователем недр или юридическим лицом (индивидуальным предпринимателем), привлекаемым пользователем недр на договорной основе, которые имеют лицензию на производство маркшейдерских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Уточненные границы горного отвода представляют собой совокупность пространственных плоскостей, составляющих замкнутый объем горного отвода - геометризованного блока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Не допускается наложение уточненных границ горных отводов - геометризованных блоков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Если 2 и более пользователям недр предоставлены участки недр, расположенные друг над другом, на различной глубине, участок недр от земной поверхности и ниже включается в уточненные границы горного отвода пользователя недр, чьи геологические и (или) эксплуатационные объекты расположены ближе к земной поверхности, с ограничением по глубине, но не ниже кровли первого нижележащего эксплуатационного объекта, принадлежащего другому пользователю недр, с учетом условий и факторов, указанных в </w:t>
      </w:r>
      <w:hyperlink w:history="0" w:anchor="P45" w:tooltip="11. 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при наличии технологических потребностей расширения границ участка недр с учетом пространственных контуров месторождения полезных ископаемых, предохранительных целиков под природными объектами, зданиями и сооружениями, разноса бортов карьеров и разрезов, положений участков строительства и эксплуатации зданий и сооружений, в том числе подземных, грани..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настоящих Правил.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при наличии технологических потребностей расширения границ участка недр с учетом пространственных контуров месторождения полезных ископаемых, предохранительных целиков под природными объектами, зданиями и сооружениями, разноса бортов карьеров и разрезов, положений участков строительства и эксплуатации зданий и сооружений, в том числе подземных, границ безопасного ведения горных и взрывных работ, зон охраны от вредного влияния горных разработок, сдвижения горных пород и других условий и факторов, влияющих на состояние недр и земной поверхности в связи с процессом геологического изучения и использования недр.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Подготовка, пересылка и хранение документации, которая содержит сведения, составляющие государственную тайну, осуществляются в соответствии с законодательством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Заявление и проект горного отвода рассматриваются органом государственного горного надзора и органами исполнительной власти субъекта Российской Федерации на соответствие требованиям, установленным законодательством Российской Федерации о недрах и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Оформление документации либо принятие мотивированного решения об отказе в оформлении документации осуществляется в срок, не превышающий 25 дней со дня поступления заявления и проекта горного отвода.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Основаниями для принятия решения об отказе в оформлении документации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заявления и проекта горного отвода требованиям законодательства Российской Федерации о недрах;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обнаружение недостоверных сведений в заявлении и проекте горного отвода, представленных пользователем недр;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отсутствие лицензии на производство маркшейдерских работ у лиц, указанных в </w:t>
      </w:r>
      <w:hyperlink w:history="0" w:anchor="P41" w:tooltip="7. Подготовка проекта горного отвода осуществляется пользователем недр или юридическим лицом (индивидуальным предпринимателем), привлекаемым пользователем недр на договорной основе, которые имеют лицензию на производство маркшейдерских работ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Документация оформляется: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органом государственного горного надзора - в 2 экземплярах, один из которых остается на хранении в органе государственного горного надзора, а другой экземпляр не позднее 5 дней со дня оформления передается пользователю недр;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органом исполнительной власти субъекта Российской Федерации - в 3 экземплярах, один из которых остается на хранении в органе исполнительной власти субъекта Российской Федерации, а 2 других экземпляра не позднее 5 дней со дня оформления передаются пользователю недр и в орган государственного горного 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горноотводного акта с планом границ горного отвода не позднее 5 дней со дня оформления направляется органом государственного горного надзора в государственный орган исполнительной власти, выдавший соответствующую лицензию на пользование недрами в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Документация подлежит переоформлению: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 необходимости внесения изменений в уточненные границы горного отвода в случаях изменения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недрами;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Переоформление (отказ в переоформлении) документации осуществляется в порядке и сроки, которые установлены для оформления документации, а в случаях, предусмотренных </w:t>
      </w:r>
      <w:hyperlink w:history="0" w:anchor="P59" w:tooltip="б) в случаях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.">
        <w:r>
          <w:rPr>
            <w:sz w:val="20"/>
            <w:color w:val="0000ff"/>
          </w:rPr>
          <w:t xml:space="preserve">подпунктом "б" пункта 17</w:t>
        </w:r>
      </w:hyperlink>
      <w:r>
        <w:rPr>
          <w:sz w:val="20"/>
        </w:rPr>
        <w:t xml:space="preserve"> настоящих Правил, - в срок, не превышающий 15 дней со дня поступления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Орган государственного горного надзора ведет реестр документации в соответствии с </w:t>
      </w:r>
      <w:hyperlink w:history="0" r:id="rId9" w:tooltip="Приказ Ростехнадзора от 09.12.2020 N 508 &quot;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&quot; (Зарегистрировано в Минюсте России 30.12.2020 N 61960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, установленными органом государственного горного надзора.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16.09.2020 N 1465</w:t>
            <w:br/>
            <w:t>"Об утверждении Правил подготовки и оформления документов, удостовер...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4C832A2C8276DF98EBEA2A6462738EF07EFF53749F0327BCC70C052B6CBC2BC68BE1297434A8BF249BD590CD16BE1E835B04CE5FB1D54L" TargetMode = "External"/>
	<Relationship Id="rId8" Type="http://schemas.openxmlformats.org/officeDocument/2006/relationships/hyperlink" Target="consultantplus://offline/ref=54C832A2C8276DF98EBEA2A6462738EF00EBF03141FB327BCC70C052B6CBC2BC68BE1297454F80A718F25850973EF2EA37B04EE7E7D5B961105DL" TargetMode = "External"/>
	<Relationship Id="rId9" Type="http://schemas.openxmlformats.org/officeDocument/2006/relationships/hyperlink" Target="consultantplus://offline/ref=54C832A2C8276DF98EBEA2A6462738EF00EBF03141FB327BCC70C052B6CBC2BC68BE1297454F80AE11F25850973EF2EA37B04EE7E7D5B961105D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16.09.2020 N 1465
"Об утверждении Правил подготовки и оформления документов, удостоверяющих уточненные границы горного отвода"</dc:title>
  <dcterms:created xsi:type="dcterms:W3CDTF">2023-02-20T11:57:53Z</dcterms:created>
</cp:coreProperties>
</file>